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4338CA"/><w:sz w:val="16"/><w:szCs w:val="16"/><w:b w:val="1"/><w:bCs w:val="1"/><w:smallCaps w:val="0"/><w:caps w:val="1"/></w:rPr><w:t xml:space="preserve">BAHISNOTU</w:t></w:r></w:p><w:p><w:pPr><w:pStyle w:val="Heading1"/></w:pPr><w:bookmarkStart w:id="0" w:name="_Toc0"/><w:r><w:t>Betwinner incelemesi: bahis, bonus ve giriş 2026</w:t></w:r><w:bookmarkEnd w:id="0"/></w:p><w:p><w:pPr><w:spacing w:after="80"/></w:pPr><w:r><w:rPr><w:color w:val="585473"/><w:sz w:val="24"/><w:szCs w:val="24"/></w:rPr><w:t xml:space="preserve">Kapsamlı Betwinner incelemesi 2026: bahis çizgileri, oranlar, bonuslar, mobil uygulama, casino ve güncel giriş. Avantajlar ve dezavantajlar tarafsız bir bakışla.</w:t></w:r></w:p><w:p><w:pPr><w:spacing w:after="200"/></w:pPr><w:r><w:rPr><w:color w:val="585473"/><w:sz w:val="18"/><w:szCs w:val="18"/></w:rPr><w:t xml:space="preserve">Burak Demirtaş, bahis analisti · 13.04.2026</w:t></w:r></w:p><w:p><w:pPr><w:spacing w:after="200"/><w:shd w:val="clear" w:fill="E8E7FB"/></w:pPr><w:r><w:rPr><w:color w:val="4338CA"/><w:b w:val="1"/><w:bCs w:val="1"/></w:rPr><w:t xml:space="preserve">TL;DR  </w:t></w:r><w:r><w:rPr><w:sz w:val="20"/><w:szCs w:val="20"/></w:rPr><w:t xml:space="preserve">Betwinner, spor bahisleri, canlı bahis, casino, canlı casino ve Aviator gibi crash oyunlarını tek hesapta birleştiren uluslararası bir markadır. Türkiye'de yerel bir bahis lisansı yoktur; site BTK kararıyla erişime engellenir, bu yüzden giriş adresi düzenli olarak değişir ("güncel giriş"). Ödeme tarafında Papara, banka kartı, havale/EFT ve kripto öne çıkan rellerdir. Bu inceleme; markanın ürün yelpazesini, bonus mantığını, oran ve marj yapısını, ödeme akışını ve riskleri kamuya açık bilgiler ışığında tarafsız biçimde özetler. Kesin oran, limit ve bonus değerleri sık değiştiği için her zaman resmî kaynaktan doğrulanmalıdır. Amacımız reklam değil; bilinçli karar vermeniz için net bir çerçeve sunmaktır. 18 yaş altı oynayamaz; bahis ve casino kayıp riski taşır, sorumlu oynayın. Aşağıdaki bölümlerde markayı erişim, ürün, bonus ve güven başlıkları altında tek tek ele alıyoruz.</w:t></w:r></w:p><w:p><w:pPr><w:pStyle w:val="Heading2"/></w:pPr><w:bookmarkStart w:id="1" w:name="_Toc1"/><w:r><w:t>Betwinner nedir ve pazardaki yeri</w:t></w:r><w:bookmarkEnd w:id="1"/></w:p><w:p><w:pPr><w:spacing w:after="80"/></w:pPr><w:r><w:rPr><w:b w:val="1"/><w:bCs w:val="1"/></w:rPr><w:t xml:space="preserve">Betwinner, spor bahsi ve online casinoyu aynı çatı altında toplayan uluslararası bir markadır. Türkiye'de lisanslı değildir ve erişim engeline tabidir; bu, incelemenin geri kalanını anlamak için baştan bilinmesi gereken çerçevedir.</w:t></w:r></w:p><w:p><w:pPr/><w:r><w:rPr/><w:t xml:space="preserve">Betwinner, Türkçe arayüz ve yerel ödeme yöntemleriyle çok sayıda pazarda sunulan, spor bahisleri ile casinoyu tek hesapta birleştiren bir markadır. Markanın uluslararası (Curaçao merkezli) bir lisansla faaliyet gösterdiği belirtilir; ancak lisans sahibi ve operatör bilgileri zaman zaman değişebildiği için bunları uluslararası bir marka olan Betwinner\'in resmî sitesi alt bilgisinden doğrulamak en sağlıklısıdır. Bu inceleme boyunca kullandığımız ilke nettir: kesin rakam yerine aralık veririz ve volatil bilgileri resmî kaynağa yönlendiririz. Böylece bir başlığı okuduğunuzda, elinizde "şu an doğru" diye sunulan ama yarın değişmiş olabilecek bir sayı kalmaz.</w:t></w:r></w:p><w:p><w:pPr/><w:r><w:rPr/><w:t xml:space="preserve">Türkiye tarafındaki tablo ise sade: yasal bahis yalnızca yetkili kuruluşlar üzerinden sunulur ve yabancı bahis siteleri 5651 sayılı kanun kapsamında erişime engellenir. Bu ayrımı baştan görmek, ilerleyen başlıklardaki "güncel giriş", "yeni adres" ve "adres değişimi" konularının neden var olduğunu da açıklar. Engellenen bir markada erişim her zaman ikinci bir adımdır; ürün ne kadar iyi olursa olsun bu gerçek değişmez. Dolayısıyla bu sayfayı bir "kullanın" çağrısı değil, "ne ile karşılaşacağınızı önceden bilin" rehberi olarak okuyun.</w:t></w:r></w:p><w:p><w:pPr><w:numPr><w:ilvl w:val="0"/><w:numId w:val="3"/></w:numPr></w:pPr><w:r><w:rPr/><w:t xml:space="preserve">Lisans — Türkiye lisanslı (yetkili kuruluş) — Yurt dışı lisans; Türkiye için yerel izin yok</w:t></w:r></w:p><w:p><w:pPr><w:numPr><w:ilvl w:val="0"/><w:numId w:val="3"/></w:numPr></w:pPr><w:r><w:rPr/><w:t xml:space="preserve">Erişim — Kesintisiz, engel yok — BTK kararıyla engellenir, adres değişir</w:t></w:r></w:p><w:p><w:pPr><w:numPr><w:ilvl w:val="0"/><w:numId w:val="3"/></w:numPr></w:pPr><w:r><w:rPr/><w:t xml:space="preserve">Denetim mercii — Türkiye\'deki yetkili otoriteler — Yabancı lisans makamı</w:t></w:r></w:p><w:p><w:pPr><w:numPr><w:ilvl w:val="0"/><w:numId w:val="3"/></w:numPr></w:pPr><w:r><w:rPr/><w:t xml:space="preserve">Anlaşmazlıkta başvuru — Yerel hukuki yol açık — Yerel başvuru sınırlı / belirsiz</w:t></w:r></w:p><w:p><w:pPr><w:numPr><w:ilvl w:val="0"/><w:numId w:val="3"/></w:numPr></w:pPr><w:r><w:rPr/><w:t xml:space="preserve">Vergi/koruma — Yerel düzenlemeye tabi — Yerel düzenleme kapsamı dışında</w:t></w:r></w:p><w:p><w:pPr><w:numPr><w:ilvl w:val="0"/><w:numId w:val="4"/></w:numPr></w:pPr><w:r><w:rPr><w:b w:val="1"/><w:bCs w:val="1"/></w:rPr><w:t xml:space="preserve">Yasal alternatifler:</w:t></w:r><w:r><w:rPr/><w:t xml:space="preserve"> Iddaa ve Misli (spor), Nesine — Türkiye\'de lisanslı kanallar bunlardır ve erişim engeli yaşamazlar.</w:t></w:r></w:p><w:p><w:pPr><w:numPr><w:ilvl w:val="0"/><w:numId w:val="4"/></w:numPr></w:pPr><w:r><w:rPr><w:b w:val="1"/><w:bCs w:val="1"/></w:rPr><w:t xml:space="preserve">Betwinner\'in durumu:</w:t></w:r><w:r><w:rPr/><w:t xml:space="preserve"> Türkiye için yerel lisans yoktur; siteye erişim engellenir ve adres döngüsel olarak yenilenir.</w:t></w:r></w:p><w:p><w:pPr><w:numPr><w:ilvl w:val="0"/><w:numId w:val="4"/></w:numPr></w:pPr><w:r><w:rPr><w:b w:val="1"/><w:bCs w:val="1"/></w:rPr><w:t xml:space="preserve">Pratik sonuç:</w:t></w:r><w:r><w:rPr/><w:t xml:space="preserve"> Resmî giriş adresi düzenli değişir; doğru adresi yalnızca resmî kanallardan teyit etmek gerekir.</w:t></w:r></w:p><w:p><w:pPr><w:numPr><w:ilvl w:val="0"/><w:numId w:val="4"/></w:numPr></w:pPr><w:r><w:rPr><w:b w:val="1"/><w:bCs w:val="1"/></w:rPr><w:t xml:space="preserve">Marka geçmişi:</w:t></w:r><w:r><w:rPr/><w:t xml:space="preserve"> Görece genç ama hızlı büyüyen, geniş ürün yelpazeli uluslararası bir operatördür.</w:t></w:r></w:p><w:p><w:pPr><w:pStyle w:val="Heading3"/></w:pPr><w:r><w:rPr/><w:t xml:space="preserve">Markanın konumu pratikte ne anlama gelir</w:t></w:r></w:p><w:p><w:pPr/><w:r><w:rPr/><w:t xml:space="preserve">Bir bahis markasının "uluslararası" ve "büyük" olması, ürün çeşitliliği ve altyapı açısından avantaj sayılabilir; fakat bu, yerel koruma sağladığı anlamına gelmez. Türkiye\'deki bir kullanıcı için asıl belirleyici olan, lisansın bulunduğunuz ülkede geçerli olup olmadığıdır. Betwinner\'in taşıdığı belirtilen yurt dışı lisans, kaynak ülkede faaliyet izni demektir; uyuşmazlık çıktığında ise yerel başvuru yolu pratikte sınırlı kalır. Bu, "marka kötü" demek değildir; "marka iyi olsa bile yerel koruma beklemeyin" demektir. İkisi arasındaki farkı görmek, sonradan yaşanabilecek hayal kırıklıklarının çoğunu baştan engeller.</w:t></w:r></w:p><w:p><w:pPr><w:pStyle w:val="Heading3"/></w:pPr><w:r><w:rPr/><w:t xml:space="preserve">Bahisçiler arasında neyle tanınır</w:t></w:r></w:p><w:p><w:pPr/><w:r><w:rPr/><w:t xml:space="preserve">Betwinner sektörde iki şeyle anılır: ürün genişliği ve agresif promosyon dili. Tek hesapta sporun yanında casino, canlı casino, crash oyunları, sanal sporlar ve eSpor bulunması, "her şeyi bir yerde isteyen" kullanıcıyı hedefler. Promosyon tarafı ise yüksek görünür tekliflerle dikkat çeker; ancak bu tekliflerin gerçek değeri her zaman ince yazıda, yani çevrim şartlarında saklıdır. İlerleyen bölümlerde bu iki yönü de tek tek açacağız.</w:t></w:r></w:p><w:p><w:pPr><w:pStyle w:val="Heading3"/></w:pPr><w:r><w:rPr/><w:t xml:space="preserve">Hangi oyuncu profiline uygun</w:t></w:r></w:p><w:p><w:pPr/><w:r><w:rPr/><w:t xml:space="preserve">Betwinner\'in profili oldukça net çizilir. Tek hesapta çok sayıda ürün isteyen, akşam spor bahsi yapıp gece casinoya geçmek isteyen ve yerel ödeme yöntemlerini önemseyen bir kullanıcı için cazip bir paket sunar. Buna karşılık, sade bir spor bahis deneyimi arayan ya da yalnızca yasal ve kesintisiz erişim isteyen bir oyuncu için tablo farklıdır; engelli yapı, bu profilin günlük deneyimini sürekli ikinci bir adımla (adres bulma, doğrulama) yorar. Kısacası marka, "çeşitlilik ve esneklik" arayan kullanıcıya yakın; "basitlik ve garanti" arayan kullanıcıya uzaktır. Bu ayrımı baştan yapmak, ilerideki bölümlerde okuyacağınız her özelliği kendi ihtiyacınıza göre tartmanızı kolaylaştırır.</w:t></w:r></w:p><w:p><w:pPr><w:pStyle w:val="Heading3"/></w:pPr><w:r><w:rPr/><w:t xml:space="preserve">Markanın kısa büyüklük çerçevesi</w:t></w:r></w:p><w:p><w:pPr/><w:r><w:rPr/><w:t xml:space="preserve">Betwinner, görece yeni bir marka olmasına rağmen geniş bir ürün kataloğu ve çok dilli yapısıyla hızla bilinir hale gelmiştir. Türkiye\'de marka bilinirliğinin büyük kısmı, organik aramadan çok "giriş adresi" ve "promosyon kodu" gibi erişim ve teklif odaklı aramalardan gelir. Bu, markanın Türkiye pazarındaki konumunu da özetler: ürün değil, erişim ve kampanya ekseninde aranan bir operatör. Bu sayfanın kategorilere bölünmüş yapısı da tam olarak bu arama davranışını yansıtacak biçimde kurgulanmıştır.</w:t></w:r></w:p><w:p><w:pPr/><w:r><w:rPr/><w:t xml:space="preserve">Bu çerçeveyi netleştirmek gerekirse: bir kullanıcının Betwinner ile ilgili attığı ilk adım çoğu zaman "siteye nasıl girerim" sorusudur, "hangi oranlar var" değil. Yasal ve kesintisiz çalışan bir markada bu sıralama tersine döner; önce ürün, sonra erişim konuşulur. Türkiye gibi engelli bir pazarda ise erişim, ürünün önüne geçer ve kullanıcı deneyiminin tamamını şekillendirir. Bu yüzden incelememiz boyunca "önce erişim ve güven, sonra ürün ve bonus" sıralamasını koruyoruz; çünkü gerçek kullanım deneyimi de bu sırayla yaşanıyor.</w:t></w:r></w:p><w:p><w:pPr><w:spacing w:before="60" w:after="160"/></w:pPr><w:r><w:rPr><w:color w:val="585473"/><w:i w:val="1"/><w:iCs w:val="1"/></w:rPr><w:t xml:space="preserve">Betwinner ürün olarak geniş ve uluslararası bir markadır, fakat Türkiye'de lisanssızdır ve erişim engeline tabidir; bunu baştan bilmek, geri kalan her başlığı doğru okumayı sağlar.</w:t></w:r></w:p><w:p><w:pPr><w:pStyle w:val="Heading2"/></w:pPr><w:bookmarkStart w:id="2" w:name="_Toc2"/><w:r><w:t>Rakamlarla Betwinner'in temel bilgileri</w:t></w:r><w:bookmarkEnd w:id="2"/></w:p><w:p><w:pPr><w:spacing w:after="80"/></w:pPr><w:r><w:rPr><w:b w:val="1"/><w:bCs w:val="1"/></w:rPr><w:t xml:space="preserve">Betwinner'i bir kategoriye sıkıştırmak zordur; tek hesapta spor, canlı bahis, casino ve crash oyunlarını sunar. Aşağıda markanın temel parametrelerini, kesin rakam vermeden ve volatil değerleri resmî kaynağa bırakarak özetliyoruz.</w:t></w:r></w:p><w:p><w:pPr/><w:r><w:rPr/><w:t xml:space="preserve">Bir markayı "rakamlarla" anlatırken Türkiye gibi engelli bir pazarda dikkatli olmak gerekir: oran, limit, minimum yatırım ve bonus yüzdesi gibi değerler kampanyaya, bölgeye ve zamana göre değişir. Bu yüzden aşağıdaki tablo kesin sayı yerine yapıyı ve aralığı gösterir. Net bir rakam görmek istediğinizde, onu kayıttan sonra resmî kasiyer veya promosyon ekranından teyit etmek en doğrusudur. Bu yaklaşım sizi "internette okudum, kesin böyledir" yanılgısından korur; çünkü bir bahis sitesinde bugün geçerli olan bir limit, bir hafta sonra farklı olabilir.</w:t></w:r></w:p><w:p><w:pPr><w:numPr><w:ilvl w:val="0"/><w:numId w:val="5"/></w:numPr></w:pPr><w:r><w:rPr/><w:t xml:space="preserve">Ürünler — Spor, canlı bahis, casino, canlı casino, Aviator/crash, sanal sporlar, eSpor, poker</w:t></w:r></w:p><w:p><w:pPr><w:numPr><w:ilvl w:val="0"/><w:numId w:val="5"/></w:numPr></w:pPr><w:r><w:rPr/><w:t xml:space="preserve">Platformlar — Masaüstü web, mobil web, Android APK, iOS uygulaması</w:t></w:r></w:p><w:p><w:pPr><w:numPr><w:ilvl w:val="0"/><w:numId w:val="5"/></w:numPr></w:pPr><w:r><w:rPr/><w:t xml:space="preserve">Dil — Türkçe arayüz ve Türkçe destek</w:t></w:r></w:p><w:p><w:pPr><w:numPr><w:ilvl w:val="0"/><w:numId w:val="5"/></w:numPr></w:pPr><w:r><w:rPr/><w:t xml:space="preserve">Para birimi — TRY (₺) dahil çok sayıda birim (resmî kasiyerde görünür)</w:t></w:r></w:p><w:p><w:pPr><w:numPr><w:ilvl w:val="0"/><w:numId w:val="5"/></w:numPr></w:pPr><w:r><w:rPr/><w:t xml:space="preserve">Yatırma — Papara, banka kartı, havale/EFT, kripto</w:t></w:r></w:p><w:p><w:pPr><w:numPr><w:ilvl w:val="0"/><w:numId w:val="5"/></w:numPr></w:pPr><w:r><w:rPr/><w:t xml:space="preserve">Çekim — Papara, banka havalesi, kripto</w:t></w:r></w:p><w:p><w:pPr><w:numPr><w:ilvl w:val="0"/><w:numId w:val="5"/></w:numPr></w:pPr><w:r><w:rPr/><w:t xml:space="preserve">Min/maks tutarlar — Yönteme ve bölgeye göre değişir — resmî sitede güncellenir</w:t></w:r></w:p><w:p><w:pPr><w:numPr><w:ilvl w:val="0"/><w:numId w:val="5"/></w:numPr></w:pPr><w:r><w:rPr/><w:t xml:space="preserve">Doğrulama (KYC) — Çekim öncesi kimlik doğrulaması istenebilir</w:t></w:r></w:p><w:p><w:pPr><w:pStyle w:val="Heading3"/></w:pPr><w:r><w:rPr/><w:t xml:space="preserve">Spor, canlı ve casino tek hesapta</w:t></w:r></w:p><w:p><w:pPr/><w:r><w:rPr/><w:t xml:space="preserve">Betwinner\'in en somut artısı çeşitliliktir. Bir kullanıcı aynı bakiyeyle akşam Süper Lig maçına bahis yapabilir, devre arasında canlı oranlara geçebilir, gece ise casino veya Aviator tarafına dönebilir. Bu "tek cüzdan" yaklaşımı, ayrı platformlar arasında geçiş yapmak istemeyen oyuncular için pratik bir avantajdır. Dezavantajı da aynı yerden gelir: tek hesapta bu kadar ürünün bir arada olması, bütçe kontrolünü zorlaştırabilir. Spor bahsinde kaybettikten sonra "telafi" amacıyla casinoya geçmek, kontrolsüz oyunun en sık görülen tuzaklarından biridir; bu yüzden sorumlu oyun araçlarını (yatırım limiti, oturum süresi, kendini dışlama) en baştan devreye almak gerekir.</w:t></w:r></w:p><w:p><w:pPr><w:pStyle w:val="Heading3"/></w:pPr><w:r><w:rPr/><w:t xml:space="preserve">Desteklenen para birimleri ve diller</w:t></w:r></w:p><w:p><w:pPr/><w:r><w:rPr/><w:t xml:space="preserve">Marka Türkçe arayüz ve Türkçe canlı destekle sunulur; bu, Türkiye\'deki kullanıcılar için pratik bir kolaylıktır çünkü bonus koşulundan çekim talebine kadar her adımı kendi dilinizde yürütebilirsiniz. Hesap para birimi olarak TRY seçilebildiği belirtilir; ancak kripto veya farklı bir birim seçildiğinde dönüşüm ve olası kur farkları devreye girer. Hangi birimle işlem yaparsanız yapın, kasiyer ekranındaki güncel limit ve komisyon bilgisini referans almak doğru olur. Para biriminizi sonradan değiştirmek çoğu sitede mümkün olmadığı için, bu seçimi kayıt sırasında bilinçli yapmak önemlidir. Pratik bir öneri: Türkiye\'den Papara veya havale ile işlem yapacaksanız hesabı TRY ile açmak, kur farkı ve dönüşüm komisyonu riskini azaltır. Yalnızca kripto kullanacaksanız ilgili kripto birimini tercih etmek mantıklı olabilir; ancak bu durumda da kripto fiyat oynaklığının bakiyenizi etkileyebileceğini unutmayın. Hangi yolu seçerseniz seçin, ilk yatırımdan önce o yöntemin minimum tutarını ve olası komisyonunu kasiyer ekranından kontrol etmek, sonradan yaşanabilecek küçük sürprizlerin önüne geçer.</w:t></w:r></w:p><w:p><w:pPr><w:pStyle w:val="Heading3"/></w:pPr><w:r><w:rPr/><w:t xml:space="preserve">Minimum bahis, yatırım ve çekim</w:t></w:r></w:p><w:p><w:pPr/><w:r><w:rPr/><w:t xml:space="preserve">Minimum tutarlar yönteme göre değişir: Papara, banka kartı ve kripto için alt sınırlar farklı olabilir. Genel ilke, yatırmanın çoğu yöntemde anında yansıması, çekimin ise doğrulama ve yönteme bağlı olarak daha uzun sürebilmesidir. Aşağıdaki maddeler bu yapının pratik karşılığını özetler:</w:t></w:r></w:p><w:p><w:pPr><w:numPr><w:ilvl w:val="0"/><w:numId w:val="6"/></w:numPr></w:pPr><w:r><w:rPr><w:b w:val="1"/><w:bCs w:val="1"/></w:rPr><w:t xml:space="preserve">Minimum bahis:</w:t></w:r><w:r><w:rPr/><w:t xml:space="preserve"> markete göre değişir; düşük tutarlı tekli ve kombine kuponlara izin verildiği belirtilir.</w:t></w:r></w:p><w:p><w:pPr><w:numPr><w:ilvl w:val="0"/><w:numId w:val="6"/></w:numPr></w:pPr><w:r><w:rPr><w:b w:val="1"/><w:bCs w:val="1"/></w:rPr><w:t xml:space="preserve">Minimum yatırım:</w:t></w:r><w:r><w:rPr/><w:t xml:space="preserve"> yönteme bağlıdır; en güncel değer kasiyer ekranında görünür.</w:t></w:r></w:p><w:p><w:pPr><w:numPr><w:ilvl w:val="0"/><w:numId w:val="6"/></w:numPr></w:pPr><w:r><w:rPr><w:b w:val="1"/><w:bCs w:val="1"/></w:rPr><w:t xml:space="preserve">Minimum/maksimum çekim:</w:t></w:r><w:r><w:rPr/><w:t xml:space="preserve"> yöntem + doğrulama durumuna göre değişir; doğrulanmış hesapta süreç hızlanır.</w:t></w:r></w:p><w:p><w:pPr><w:numPr><w:ilvl w:val="0"/><w:numId w:val="6"/></w:numPr></w:pPr><w:r><w:rPr><w:b w:val="1"/><w:bCs w:val="1"/></w:rPr><w:t xml:space="preserve">İşlem süresi:</w:t></w:r><w:r><w:rPr/><w:t xml:space="preserve"> yatırma genelde anında; çekim, talebin işleme alınmasından sonra yönteme göre saatler/günler arası olabilir.</w:t></w:r></w:p><w:p><w:pPr><w:pStyle w:val="Heading3"/></w:pPr><w:r><w:rPr/><w:t xml:space="preserve">Bu rakamları neden aralık olarak veriyoruz</w:t></w:r></w:p><w:p><w:pPr/><w:r><w:rPr/><w:t xml:space="preserve">İnternette "Betwinner minimum yatırım şu kadar" veya "şu bonus yüzde şu" diyen kesin ifadelere sık rastlarsınız. Sorun şu ki bu değerler kampanya dönemine, ödeme sağlayıcısına ve bölgeye göre değişir; üstelik engelli bir markada bilgi kaynakları da çabuk eskir. Bir sayıyı kesin yazıp ertesi hafta yanlış olmasındansa, doğru kaynağa yönlendirmeyi tercih ediyoruz. Bu yaklaşım, içeriğin yıllar içinde güvenilir kalmasını sağlar: yapı (hangi yöntemler var, süreç nasıl işliyor) yavaş değişir, sayılar hızlı. Siz de aynı mantığı kullanın — yapıyı buradan öğrenin, sayıyı resmî kasiyerden alın. Bonus, ödeme ve giriş bilgileri bu sayfada Haziran 2026 itibarıyla derlenmiştir; güncel koşullar için resmî siteyi kontrol edin.</w:t></w:r></w:p><w:p><w:pPr/><w:r><w:rPr/><w:t xml:space="preserve">Aynı dikkat, başka kaynaklardaki "kesin" iddialar için de geçerlidir. Sosyal medyada veya forumlarda dolaşan "minimum şu kadar", "bonus tam şu yüzde" türü paylaşımların büyük kısmı ya eski ya da yanlış bağlamdan kopyalanmıştır. Bir bahis sitesinde tek güvenilir kaynak, hesabınıza giriş yaptıktan sonra kendi ekranınızda gördüğünüz değerdir; çünkü limitler ve teklifler çoğu zaman bölgeye, hesap seviyesine ve döneme göre kişiselleştirilir. Bu nedenle bu sayfayı bir "fiyat listesi" gibi değil, "neyin nasıl çalıştığını anlatan bir harita" gibi okuyun.</w:t></w:r></w:p><w:p><w:pPr><w:spacing w:before="60" w:after="160"/></w:pPr><w:r><w:rPr><w:color w:val="585473"/><w:i w:val="1"/><w:iCs w:val="1"/></w:rPr><w:t xml:space="preserve">Betwinner'in temel verisi "geniş ürün + yerel ödeme + Türkçe destek" üçlüsünde toplanır; kesin tutarlar volatildir ve yalnızca resmî kasiyer ekranından doğrulanmalıdır.</w:t></w:r></w:p><w:p><w:pPr><w:pStyle w:val="Heading2"/></w:pPr><w:bookmarkStart w:id="3" w:name="_Toc3"/><w:r><w:t>Bahis çizgileri, oranlar ve ürünler</w:t></w:r><w:bookmarkEnd w:id="3"/></w:p><w:p><w:pPr><w:spacing w:after="80"/></w:pPr><w:r><w:rPr><w:b w:val="1"/><w:bCs w:val="1"/></w:rPr><w:t xml:space="preserve">Spor tarafında Betwinner geniş bir çizgi sunar: futbolda derin marketler, popüler liglerde rekabetçi oranlar, canlı bahiste hızlı güncelleme. Ürün genişliği güçlü yanı; oran kalitesi ise spora ve etkinliğe göre değişir.</w:t></w:r></w:p><w:p><w:pPr/><w:r><w:rPr/><w:t xml:space="preserve">Betwinner\'in spor menüsü, büyük futbol liglerinden niş marketlere kadar uzanan geniş bir yelpazedir. Türkiye\'deki kullanıcı davranışına bakıldığında trafiğin önemli bölümü iki uçtan gelir: bir yanda Süper Lig ve Avrupa kupaları üzerine spor bahsi, diğer yanda Aviator ile popüler slotlar. Aşağıdaki tablo bölümleri ve tipik kullanım odağını özetler; ardından her birini ayrı ayrı açıyoruz.</w:t></w:r></w:p><w:p><w:pPr><w:numPr><w:ilvl w:val="0"/><w:numId w:val="7"/></w:numPr></w:pPr><w:r><w:rPr/><w:t xml:space="preserve">Spor bahisleri — Futbol, basketbol, tenis, voleybol, eSpor — Süper Lig ve Avrupa kupaları</w:t></w:r></w:p><w:p><w:pPr><w:numPr><w:ilvl w:val="0"/><w:numId w:val="7"/></w:numPr></w:pPr><w:r><w:rPr/><w:t xml:space="preserve">Canlı bahis — Maç içi oranlar, cashout, canlı istatistik — Hızlı kupon ve canlı izleme</w:t></w:r></w:p><w:p><w:pPr><w:numPr><w:ilvl w:val="0"/><w:numId w:val="7"/></w:numPr></w:pPr><w:r><w:rPr/><w:t xml:space="preserve">Casino — Binlerce slot, masa oyunları — Çok sayıda sağlayıcı</w:t></w:r></w:p><w:p><w:pPr><w:numPr><w:ilvl w:val="0"/><w:numId w:val="7"/></w:numPr></w:pPr><w:r><w:rPr/><w:t xml:space="preserve">Crash oyunları — Aviator ve benzeri başlıklar — Türkiye\'de yüksek ilgi</w:t></w:r></w:p><w:p><w:pPr><w:numPr><w:ilvl w:val="0"/><w:numId w:val="7"/></w:numPr></w:pPr><w:r><w:rPr/><w:t xml:space="preserve">Sanal & eSpor — Sanal futbol, CS, Dota, LoL — 7/24 kesintisiz market</w:t></w:r></w:p><w:p><w:pPr><w:pStyle w:val="Heading3"/></w:pPr><w:r><w:rPr/><w:t xml:space="preserve">Önemli sporların kapsamı</w:t></w:r></w:p><w:p><w:pPr/><w:r><w:rPr/><w:t xml:space="preserve">Futbol, markanın omurgasıdır: Süper Lig, Türkiye Kupası, Şampiyonlar Ligi, UEFA Avrupa Ligi ve büyük 5 Avrupa ligi için maç başına geniş market sunulduğu belirtilir. Galatasaray, Fenerbahçe, Beşiktaş ve Trabzonspor maçlarında market sayısı tipik olarak en yüksek seviyededir; sonuç, çifte şans, alt/üst, karşılıklı gol, ilk/son gol, oyuncu bazlı bahisler ve uzun vadeli şampiyonluk marketleri bir arada bulunur. Basketbolda Türkiye Basketbol Süper Ligi, EuroLeague ve NBA; teniste Grand Slam, ATP ve WTA etkinlikleri kapsanır. Niş sporlar ve eSpor da menüde yer alır; ancak market derinliği büyük etkinliklere göre daha sınırlı olabilir. Türkiye odağında en yoğun ilgi gören başlıklar derbiler (Galatasaray-Fenerbahçe, Beşiktaş-Galatasaray gibi), milli takım maçları ve Şampiyonlar Ligi gecele­ridir; bu etkinliklerde hem market sayısı hem de canlı bahis seçenekleri tipik olarak en geniş haline ulaşır.</w:t></w:r></w:p><w:p><w:pPr><w:pStyle w:val="Heading3"/></w:pPr><w:r><w:rPr/><w:t xml:space="preserve">Marj ve oranların ne kadar iyi olduğu</w:t></w:r></w:p><w:p><w:pPr/><w:r><w:rPr/><w:t xml:space="preserve">Oranların "iyi" olup olmadığını belirleyen şey marjdır (bahisçi payı). Marj, bahisçinin her kupona koyduğu içsel komisyondur; düştükçe oyuncuya dönen oran yükselir. Betwinner\'in popüler futbol marketlerinde rekabetçi bir aralıkta olduğu, niş marketlerde ise marjın genişleyebildiği gözlenir. Bu, sektörde olağan bir desendir: likiditesi yüksek maçlarda siteler birbirine yakın oran verir, az takip edilen marketlerde ise oyuncu aleyhine pay büyür. Pratik öneri: kupon yapmadan önce aynı maçın oranını birkaç kaynakla karşılaştırmak ve yalnızca değerli gördüğünüz oranlara girmektir. Bu konunun matematiğini oran ve marj sayfamızda ayrıntılandırıyoruz. Kısa kural şudur: aynı bahsi farklı sitelerde sürekli daha yüksek oranla gördüğünüz operatör, uzun vadede size daha çok değer bırakır; çünkü her kuponda küçük bir oran farkı, yüzlerce bahis sonunda toplam getirinizde belirgin bir uçuruma dönüşür.</w:t></w:r></w:p><w:p><w:pPr><w:pStyle w:val="Heading3"/></w:pPr><w:r><w:rPr/><w:t xml:space="preserve">Canlı bahis ve eSpor</w:t></w:r></w:p><w:p><w:pPr/><w:r><w:rPr/><w:t xml:space="preserve">Canlı bahiste oranların hızlı güncellenmesi ve cashout (erken kapatma) seçeneği öne çıkar. Maç içi istatistikler, görselleştirme ve bazı etkinliklerde canlı yayın, bahsi izlemeyle birleştirir. eSpor tarafında CS, Dota 2 ve League of Legends gibi popüler disiplinlerde maç öncesi ve canlı marketler bulunur. Canlı bahsin doğası gereği disiplin önemlidir: hızlı değişen oranlar, plansız kupon yapma eğilimini artırabilir; bu yüzden canlıya girmeden önce hangi maça, hangi tutarla ve hangi senaryoda gireceğinizi belirlemek mantıklıdır.</w:t></w:r></w:p><w:p><w:pPr><w:pStyle w:val="Heading3"/></w:pPr><w:r><w:rPr/><w:t xml:space="preserve">Casino, crash ve sanal sporlar</w:t></w:r></w:p><w:p><w:pPr/><w:r><w:rPr/><w:t xml:space="preserve">Spor dışı tarafta Betwinner geniş bir casino kataloğu sunar: yüzlerce slot, canlı krupiyeli masa oyunları (rulet, blackjack, bakara) ve Türkiye\'de özellikle popüler olan Aviator gibi crash oyunları. Sanal sporlar ise gerçek müsabaka olmadığında bile 7/24 market sağlar; sonuçlar bir rastgele sayı üreteci ile belirlenir. Bu bölümlerin ortak özelliği hızlı tempolarıdır: bir slot turu ya da bir Aviator eli saniyeler sürer, bu da oyunun "farkına varmadan" hızlanmasına yol açabilir. Spor bahsine göre daha yüksek volatilite taşıyan bu ürünlerde, oturum ve harcama limiti belirlemek özellikle önemlidir. Crash ve casino tarafının ayrıntısını ilgili sayfalarda ele alıyoruz.</w:t></w:r></w:p><w:p><w:pPr><w:pStyle w:val="Heading3"/></w:pPr><w:r><w:rPr/><w:t xml:space="preserve">Ürün genişliğinin iki yüzü</w:t></w:r></w:p><w:p><w:pPr/><w:r><w:rPr/><w:t xml:space="preserve">Bu kadar geniş bir ürün yelpazesinin bir avantajı, bir dezavantajı vardır. Avantaj açıktır: farklı ilgi alanları tek hesapta buluşur, kullanıcı tek bakiye ve tek doğrulamayla her bölüme erişir. Dezavantaj ise daha sinsidir: ürün çeşitliliği, kayıpların "telafi" edilmeye çalışıldığı bir döngüyü kolaylaştırır. Spor bahsinde kaybeden bir oyuncunun aynı gece slot veya Aviator\'a yönelmesi, sektörde en sık görülen kontrol kaybı kalıbıdır. Bu yüzden geniş ürün yelpazesini bir "fırsat" olarak değil, "yönetilmesi gereken bir alan" olarak görmek gerekir. Sağlıklı yaklaşım, her ürün için ayrı bir bütçe ve süre sınırı belirlemek; bir bölümdeki kaybı başka bir bölümde kapatmaya çalışmamaktır.</w:t></w:r></w:p><w:p><w:pPr><w:spacing w:before="60" w:after="160"/></w:pPr><w:r><w:rPr><w:color w:val="585473"/><w:i w:val="1"/><w:iCs w:val="1"/></w:rPr><w:t xml:space="preserve">Ürün genişliği Betwinner'in en güçlü yanıdır; oran kalitesi popüler futbolda rekabetçi, niş marketlerde değişkendir — değer için her zaman karşılaştırma yapın.</w:t></w:r></w:p><w:p><w:pPr><w:pStyle w:val="Heading2"/></w:pPr><w:bookmarkStart w:id="4" w:name="_Toc4"/><w:r><w:t>Bonuslar ve oyuncu koşulları</w:t></w:r><w:bookmarkEnd w:id="4"/></w:p><w:p><w:pPr><w:spacing w:after="80"/></w:pPr><w:r><w:rPr><w:b w:val="1"/><w:bCs w:val="1"/></w:rPr><w:t xml:space="preserve">Betwinner spor ve casino için ayrı hoş geldin teklifleri sunduğunu belirtir. Bonusun gerçek değerini belirleyen rakam değil, çevrim (rollover) şartlarıdır; ince yazıyı okumadan bonus almak çoğu zaman yanıltıcıdır.</w:t></w:r></w:p><w:p><w:pPr/><w:r><w:rPr/><w:t xml:space="preserve">Bonus, yeni oyuncuyu çeken en görünür unsurdur; fakat "yüksek yüzde" tek başına bir şey ifade etmez. Bir bonusun değeri; çevrim katsayısı, minimum oran, geçerlilik süresi ve hangi ürünlerde kullanılabildiğiyle ortaya çıkar. Betwinner\'in spor ve casino için ayrı teklifler sunduğu belirtilir; kesin yüzde ve üst limit kampanyaya göre değiştiği için bu sitede rakam uydurmuyoruz — güncel değeri resmî promosyon sayfasından okuyun. Bonusu bir "hediye" değil, "koşullu bir kredi" olarak görmek, doğru beklentiyi kurmanın en sağlıklı yoludur.</w:t></w:r></w:p><w:p><w:pPr><w:numPr><w:ilvl w:val="0"/><w:numId w:val="8"/></w:numPr></w:pPr><w:r><w:rPr/><w:t xml:space="preserve">Çevrim (rollover) — Bonusun kaç katı oynanmalı — Düşük katsayı</w:t></w:r></w:p><w:p><w:pPr><w:numPr><w:ilvl w:val="0"/><w:numId w:val="8"/></w:numPr></w:pPr><w:r><w:rPr/><w:t xml:space="preserve">Minimum oran — Çevrime sayılan kupon alt oran sınırı — Düşük alt sınır</w:t></w:r></w:p><w:p><w:pPr><w:numPr><w:ilvl w:val="0"/><w:numId w:val="8"/></w:numPr></w:pPr><w:r><w:rPr/><w:t xml:space="preserve">Süre — Çevrim için tanınan gün sayısı — Uzun süre</w:t></w:r></w:p><w:p><w:pPr><w:numPr><w:ilvl w:val="0"/><w:numId w:val="8"/></w:numPr></w:pPr><w:r><w:rPr/><w:t xml:space="preserve">Kapsam — Spor mu casino mu; hangi oyunlar sayılıyor — Geniş kapsam</w:t></w:r></w:p><w:p><w:pPr><w:numPr><w:ilvl w:val="0"/><w:numId w:val="8"/></w:numPr></w:pPr><w:r><w:rPr/><w:t xml:space="preserve">Maksimum bahis — Çevrim sırasında izin verilen tek kupon üst sınırı — Makul üst sınır</w:t></w:r></w:p><w:p><w:pPr><w:pStyle w:val="Heading3"/></w:pPr><w:r><w:rPr/><w:t xml:space="preserve">Hoş geldin bonusu ve promosyon kodları</w:t></w:r></w:p><w:p><w:pPr/><w:r><w:rPr/><w:t xml:space="preserve">İlk para yatırma üzerinden yüzde + ek freebet/dönüş yapısı bu segmentte yaygındır. Kayıt sırasında bir promosyon kodu alanı bulunduğu da belirtilir; kodun kazandırdığı (artırılmış bonus veya ekstra dönüş) kampanyaya bağlıdır. Burada kritik uyarı şudur: "garanti kazanç" veya "kesin para" vaat eden kodlar dolandırıcılık işaretidir. Geçerli kodu yalnızca resmî kaynaktan doğrulayın; üçüncü taraf "kod satan" sayfalara hiçbir kişisel veya ödeme bilgisi vermeyin. Bonus ve kod konusunu ayrı sayfalarda derinlemesine ele alıyoruz. Promosyon kodunun bonustan farkı da çoğu kullanıcının kaçırdığı bir ayrıntıdır: kod yalnızca bir teklifi tetikleyen anahtardır, kendi başına bir "para" değildir; asıl kazanç, kodun açtığı bonusun şartlarını yerine getirdiğinizde ortaya çıkar.</w:t></w:r></w:p><w:p><w:pPr><w:pStyle w:val="Heading3"/></w:pPr><w:r><w:rPr/><w:t xml:space="preserve">Bedava bahis ve kampanyalar</w:t></w:r></w:p><w:p><w:pPr/><w:r><w:rPr/><w:t xml:space="preserve">Hoş geldin teklifinin dışında, mevcut kullanıcılara dönük bedava bahis (freebet), kayıp iadesi (cashback) ve sezonluk/turnuva kampanyaları da düzenlenebilir. Bunların değeri yine ince yazıda gizlidir: freebet\'in yalnızca belirli oranlarda geçerli olması, kazançtan bahis tutarının düşülmesi veya çekim öncesi ek çevrim gibi koşullar yaygındır. Kampanyayı almadan önce "bu teklif tam olarak ne kazandırıyor ve karşılığında benden ne istiyor?" sorusunu yanıtlayın.</w:t></w:r></w:p><w:p><w:pPr><w:pStyle w:val="Heading3"/></w:pPr><w:r><w:rPr/><w:t xml:space="preserve">Gerçekçi çevrim şartları</w:t></w:r></w:p><w:p><w:pPr/><w:r><w:rPr/><w:t xml:space="preserve">Çevrim şartı, bonusu "gerçek paraya" dönüştürmek için ne kadar oynamanız gerektiğini söyler. Yüksek katsayı + kısa süre + dar kapsam birleştiğinde, bonusun pratikte tamamlanması zorlaşır. Bu yüzden bonus almadan önce şu basit testi yapın: bu çevrimi normal oyun temponuzla, kendinizi zorlamadan tamamlayabilir misiniz? Cevap "hayır" ise bonusu reddetmek çoğu zaman daha mantıklıdır.</w:t></w:r></w:p><w:p><w:pPr><w:numPr><w:ilvl w:val="0"/><w:numId w:val="9"/></w:numPr></w:pPr><w:r><w:rPr><w:b w:val="1"/><w:bCs w:val="1"/></w:rPr><w:t xml:space="preserve">Akıllı kullanım:</w:t></w:r><w:r><w:rPr/><w:t xml:space="preserve"> bütçenize ve oyun tempunuza uyan, düşük çevrimli teklifleri tercih edin.</w:t></w:r></w:p><w:p><w:pPr><w:numPr><w:ilvl w:val="0"/><w:numId w:val="9"/></w:numPr></w:pPr><w:r><w:rPr><w:b w:val="1"/><w:bCs w:val="1"/></w:rPr><w:t xml:space="preserve">Reddetmek serbesttir:</w:t></w:r><w:r><w:rPr/><w:t xml:space="preserve"> bonusu almamak, çevrim baskısı olmadan oynamanızı sağlar.</w:t></w:r></w:p><w:p><w:pPr><w:numPr><w:ilvl w:val="0"/><w:numId w:val="9"/></w:numPr></w:pPr><w:r><w:rPr><w:b w:val="1"/><w:bCs w:val="1"/></w:rPr><w:t xml:space="preserve">Kayıt sırasını koruyun:</w:t></w:r><w:r><w:rPr/><w:t xml:space="preserve"> bazı teklifler ilk yatırımda aktive olur; sonradan eklenmeyebilir.</w:t></w:r></w:p><w:p><w:pPr><w:pStyle w:val="Heading3"/></w:pPr><w:r><w:rPr/><w:t xml:space="preserve">Bonusu değerlendirirken sık yapılan hatalar</w:t></w:r></w:p><w:p><w:pPr/><w:r><w:rPr/><w:t xml:space="preserve">Oyuncuların bonus konusunda düştüğü tipik hatalar bellidir ve hepsi aynı kökten gelir: teklifi okumadan kabul etmek. En sık görülenler şunlardır: yüksek yüzdeye odaklanıp çevrim katsayısını atlamak; çevrim süresini hesaba katmadan büyük bonus almak; bonus aktifken maksimum kupon sınırını aşıp kazancı geçersiz kılmak; ve casino bonusunu spor kuponuyla çevirmeye çalışıp "sayılmayan oyun" tuzağına düşmek. Bu hataların ortak çözümü tek bir alışkanlıktır: bonusu kabul etmeden önce şartlar sayfasını sonuna kadar okumak. Bir teklifin değerini gerçekten anlamak için "bana ne veriyor" kadar "benden ne istiyor" sorusunu da yanıtlamak gerekir.</w:t></w:r></w:p><w:p><w:pPr/><w:r><w:rPr/><w:t xml:space="preserve">Son olarak, bonusun psikolojik etkisini de hesaba katın. Bir bonus aktifken oyuncular çoğu zaman normalden daha yüksek tutarlarla ve daha riskli oranlarla oynar; çünkü "zaten bonus parası" hissi, gerçek bütçeyle aynı dikkatin gösterilmesini engeller. Oysa çevrim tamamlanana kadar o para sizin değildir ve onu çevirmek için kendi paranızı riske atarsınız. Bonusu doğru kullanan oyuncu, onu oyun temposunu değiştiren bir teşvik olarak değil, normal oynayışına eklenen küçük bir avantaj olarak görür. Bu zihinsel çerçeve, bonusların en sık göz ardı edilen ama en belirleyici tarafıdır.</w:t></w:r></w:p><w:p><w:pPr><w:spacing w:before="60" w:after="160"/></w:pPr><w:r><w:rPr><w:color w:val="585473"/><w:i w:val="1"/><w:iCs w:val="1"/></w:rPr><w:t xml:space="preserve">Bonusun değeri yüzdede değil, çevrim şartlarındadır; kesin değerleri resmî sayfadan doğrulayın ve tamamlayamayacağınız bir çevrimi baştan reddedin.</w:t></w:r></w:p><w:p><w:pPr><w:pStyle w:val="Heading2"/></w:pPr><w:bookmarkStart w:id="5" w:name="_Toc5"/><w:r><w:t>Artılar, eksiler ve sonuç</w:t></w:r><w:bookmarkEnd w:id="5"/></w:p><w:p><w:pPr><w:spacing w:after="80"/></w:pPr><w:r><w:rPr><w:b w:val="1"/><w:bCs w:val="1"/></w:rPr><w:t xml:space="preserve">Betwinner geniş ürün yelpazesi, yerel ödeme seçenekleri ve Türkçe desteğiyle öne çıkar; buna karşılık Türkiye'de lisanssız ve erişime engellidir, adres sürekli değişir. Bu denge, kime uygun olduğunu da belirler.</w:t></w:r></w:p><w:p><w:pPr/><w:r><w:rPr/><w:t xml:space="preserve">Bir markayı dürüst değerlendirmenin yolu, güçlü ve zayıf yanları aynı tabloda görmektir. Aşağıda Betwinner\'in Türkiye bağlamındaki artı ve eksilerini özetliyoruz. Bu özet bir tavsiye değil, bilinçli karar için bir çerçevedir; sayfanın amacı sizi yönlendirmek değil, neyle karşılaşacağınızı önceden göstermektir.</w:t></w:r></w:p><w:p><w:pPr><w:numPr><w:ilvl w:val="0"/><w:numId w:val="10"/></w:numPr></w:pPr><w:r><w:rPr/><w:t xml:space="preserve">Geniş spor + casino + crash tek hesapta — Türkiye\'de lisanssız; erişim engeli</w:t></w:r></w:p><w:p><w:pPr><w:numPr><w:ilvl w:val="0"/><w:numId w:val="10"/></w:numPr></w:pPr><w:r><w:rPr/><w:t xml:space="preserve">Yerel ödeme yöntemleri (Papara, havale, kripto) — Giriş adresi sık değişir, sahte site riski</w:t></w:r></w:p><w:p><w:pPr><w:numPr><w:ilvl w:val="0"/><w:numId w:val="10"/></w:numPr></w:pPr><w:r><w:rPr/><w:t xml:space="preserve">Türkçe arayüz ve canlı destek — Uyuşmazlıkta yerel başvuru sınırlı</w:t></w:r></w:p><w:p><w:pPr><w:numPr><w:ilvl w:val="0"/><w:numId w:val="10"/></w:numPr></w:pPr><w:r><w:rPr/><w:t xml:space="preserve">Popüler futbolda rekabetçi oranlar — Niş marketlerde marj genişleyebilir</w:t></w:r></w:p><w:p><w:pPr><w:numPr><w:ilvl w:val="0"/><w:numId w:val="10"/></w:numPr></w:pPr><w:r><w:rPr/><w:t xml:space="preserve">Cashout ve canlı bahis araçları — Bonus çevrim şartları dikkat ister</w:t></w:r></w:p><w:p><w:pPr><w:pStyle w:val="Heading3"/></w:pPr><w:r><w:rPr/><w:t xml:space="preserve">Betwinner\'in güçlü yönleri</w:t></w:r></w:p><w:p><w:pPr/><w:r><w:rPr/><w:t xml:space="preserve">Güçlü yön tarafında üç başlık öne çıkar. Birincisi, ürün genişliği: spor, canlı, casino, canlı casino, crash, sanal ve eSpor tek hesapta toplanır. İkincisi, yerel ödeme uyumu: Papara ve havale gibi Türkiye\'de yaygın kullanılan yöntemler desteklenir, bu da yatırma/çekme adımını pratikleştirir. Üçüncüsü, Türkçe deneyim: arayüzden canlı desteğe kadar süreç kendi dilinizde yürür. Bu üçlü, "her şeyi bir yerde ve kolay" arayan kullanıcı için cazip bir paket oluşturur.</w:t></w:r></w:p><w:p><w:pPr><w:pStyle w:val="Heading3"/></w:pPr><w:r><w:rPr/><w:t xml:space="preserve">Zayıf yönleri ve dikkat edilecekler</w:t></w:r></w:p><w:p><w:pPr/><w:r><w:rPr/><w:t xml:space="preserve">Zayıf yön ise neredeyse tamamen yapısaldır. Türkiye\'de lisanssız konum; erişim engeli, adres döngüsü ve buna bağlı sahte site riskini beraberinde getirir. Uyuşmazlıkta yerel hukuki başvurunun sınırlı olması, oyuncunun elini zayıflatır. Bonus tarafında yüksek görünür teklifler, çevrim şartları okunmadığında hayal kırıklığı yaratabilir. Bu maddeler "kullanmayın" demek için değil, "girmeden önce bilin ve önleminizi alın" demek için listelenmiştir.</w:t></w:r></w:p><w:p><w:pPr><w:pStyle w:val="Heading3"/></w:pPr><w:r><w:rPr/><w:t xml:space="preserve">Hangi oyuncu için en uygun ve genel sonuç</w:t></w:r></w:p><w:p><w:pPr/><w:r><w:rPr/><w:t xml:space="preserve">Betwinner; tek hesapta hem spor hem casino isteyen, yerel ödeme yöntemleriyle hızlı işlem yapmak isteyen ve adres değişimi gibi pratik konuları yönetmeye razı kullanıcıya hitap eder. Buna karşılık yüksek miktarlarla garantili-yasal bir deneyim isteyen, adres takibiyle uğraşmak istemeyen veya bonus çevrimiyle vakit kaybetmek istemeyen bir oyuncu için bu model uygun değildir; böyle bir profilin Türkiye\'de lisanslı kanalları değerlendirmesi daha tutarlıdır. Eğer bu modeli kullanacaksanız: güncel adresi yalnızca resmî kanaldan doğrulayın, sabit erişim için uygulamayı tercih edin, çekim öncesi doğrulamayı erkenden tamamlayın ve bütçenizi sorumlu oyun araçlarıyla sınırlayın. Bu başlıkların her birini sitedeki ilgili rehberlerde ayrıntılandırdık.</w:t></w:r></w:p><w:p><w:pPr><w:pStyle w:val="Heading3"/></w:pPr><w:r><w:rPr/><w:t xml:space="preserve">Son söz: kararı kim verir</w:t></w:r></w:p><w:p><w:pPr/><w:r><w:rPr/><w:t xml:space="preserve">Bu inceleme bir "evet" ya da "hayır" dayatması değildir. Betwinner gibi engelli bir markada nihai karar, kullanıcının kendi risk toleransına, bütçesine ve beklentisine bağlıdır. Bizim işimiz, bu kararı verirken eksik bilgiyle hareket etmemenizi sağlamaktır: lisans durumunu, erişim dinamiğini, ödeme yapısını, oran-marj gerçeğini ve bonusların ince yazısını olabildiğince açık biçimde aktardık. Eğer bu sayfadan tek bir cümle alıp gideceksiniz, o cümle şu olsun: oynamadan önce kuralı okuyun, oynarken bütçenizi sınırlayın ve hiçbir zaman kaybetmeyi göze alamayacağınız parayla bahis yapmayın. Türkiye\'de yabancı bahis siteleri yasal değildir ve erişime engellidir; bu içerik yalnızca bilgilendirme amacıyla hazırlanmıştır.</w:t></w:r></w:p><w:p><w:pPr><w:spacing w:before="60" w:after="160"/></w:pPr><w:r><w:rPr><w:color w:val="585473"/><w:i w:val="1"/><w:iCs w:val="1"/></w:rPr><w:t xml:space="preserve">Betwinner üründe güçlü, çerçevede riskli bir markadır; tek hesapta çeşitlilik isteyen ve adres/doğrulama yönetimine razı olan kullanıcıya uygundur, garantili-yasal deneyim arayana değil.</w:t></w:r></w:p><w:p><w:pPr><w:pStyle w:val="Heading2"/></w:pPr><w:bookmarkStart w:id="6" w:name="_Toc6"/><w:r><w:t>FAQ</w:t></w:r><w:bookmarkEnd w:id="6"/></w:p><w:p><w:pPr><w:spacing w:before="80"/></w:pPr><w:r><w:rPr><w:b w:val="1"/><w:bCs w:val="1"/></w:rPr><w:t xml:space="preserve">Betwinner Türkiye'de yasal mı?</w:t></w:r></w:p><w:p><w:pPr><w:spacing w:after="60"/></w:pPr><w:r><w:rPr/><w:t xml:space="preserve">Hayır. Betwinner'in Türkiye için yerel bir bahis lisansı yoktur ve siteye erişim BTK tarafından engellenir. Türkiye'de yasal bahis yalnızca Iddaa/Misli ve Nesine üzerinden sunulur. İçeriğimiz yalnızca bilgilendirme amaçlıdır, yönlendirme değildir.</w:t></w:r></w:p><w:p><w:pPr><w:spacing w:before="80"/></w:pPr><w:r><w:rPr><w:b w:val="1"/><w:bCs w:val="1"/></w:rPr><w:t xml:space="preserve">Betwinner giriş adresi neden sürekli değişiyor?</w:t></w:r></w:p><w:p><w:pPr><w:spacing w:after="60"/></w:pPr><w:r><w:rPr/><w:t xml:space="preserve">Erişim engeli nedeniyle marka, ulaşılabilir kalmak için resmî giriş adresini düzenli olarak yeniler. Bu yüzden "güncel giriş" ve "yeni adres" aramaları yaygındır. Doğru adresi yalnızca resmî kanallardan doğrulamak gerekir; sabit erişim için uygulama tercih edilebilir.</w:t></w:r></w:p><w:p><w:pPr><w:spacing w:before="80"/></w:pPr><w:r><w:rPr><w:b w:val="1"/><w:bCs w:val="1"/></w:rPr><w:t xml:space="preserve">Betwinner'e hangi yöntemlerle para yatırılır?</w:t></w:r></w:p><w:p><w:pPr><w:spacing w:after="60"/></w:pPr><w:r><w:rPr/><w:t xml:space="preserve">Papara, banka kartı, havale/EFT ve kripto öne çıkan yöntemlerdir. Minimum tutarlar, komisyonlar ve kullanılabilirlik bölgeye ve zamana göre değişir; kesin değerler resmî kasiyer ekranında görünür.</w:t></w:r></w:p><w:p><w:pPr><w:spacing w:before="80"/></w:pPr><w:r><w:rPr><w:b w:val="1"/><w:bCs w:val="1"/></w:rPr><w:t xml:space="preserve">Bonus almak mantıklı mı?</w:t></w:r></w:p><w:p><w:pPr><w:spacing w:after="60"/></w:pPr><w:r><w:rPr/><w:t xml:space="preserve">Bonusun değeri yüzdesinde değil, çevrim (rollover) şartlarındadır. Düşük çevrimli, geniş kapsamlı ve makul süreli bir teklif değerli olabilir; yüksek çevrim + kısa süre birleşimi ise çoğu zaman tamamlanamaz. Tamamlayamayacağınız bir çevrimi baştan reddetmek mantıklıdır.</w:t></w:r></w:p><w:p><w:pPr><w:spacing w:before="80"/></w:pPr><w:r><w:rPr><w:b w:val="1"/><w:bCs w:val="1"/></w:rPr><w:t xml:space="preserve">Betwinner casino ve Aviator sunuyor mu?</w:t></w:r></w:p><w:p><w:pPr><w:spacing w:after="60"/></w:pPr><w:r><w:rPr/><w:t xml:space="preserve">Evet. Slotlar, canlı casino ve Spribe yapımı Aviator gibi crash oyunları menüde yer alır. Aviator bir rastgele sayı üreteci (RNG) ile çalışır; "kesin kazanç" sağlayan bir script veya hile yoktur, bu tür vaatler dolandırıcılık işaretidir.</w:t></w:r></w:p><w:p><w:pPr><w:spacing w:before="80"/></w:pPr><w:r><w:rPr><w:b w:val="1"/><w:bCs w:val="1"/></w:rPr><w:t xml:space="preserve">Betwinner gerçekten ödeme yapıyor mu?</w:t></w:r></w:p><w:p><w:pPr><w:spacing w:after="60"/></w:pPr><w:r><w:rPr/><w:t xml:space="preserve">Oyuncu deneyimleri karışıktır; doğrulanmış (KYC tamamlanmış) hesaplarda çekim sürecinin daha sorunsuz ilerlediği, eksik doğrulama veya kural ihlali durumunda gecikme/ret yaşandığı bildirilir. Çekim öncesi doğrulamayı erken tamamlamak en pratik önlemdir. Ayrıntıyı "güvenilir mi" sayfamızda ele alıyoruz.</w:t></w:r></w:p><w:p><w:pPr><w:spacing w:before="240"/></w:pPr><w:r><w:rPr><w:color w:val="585473"/><w:sz w:val="18"/><w:szCs w:val="18"/></w:rPr><w:t xml:space="preserve">Full article: </w:t></w:r><w:hyperlink r:id="rId7" w:history="1"><w:r><w:rPr><w:color w:val="4338CA"/><w:sz w:val="18"/><w:szCs w:val="18"/><w:u w:val="single"/></w:rPr><w:t xml:space="preserve">https://bwin-tr.net/</w:t></w:r></w:hyperlink></w:p><w:p><w:pPr><w:spacing w:before="120"/></w:pPr><w:r><w:rPr><w:color w:val="585473"/><w:sz w:val="16"/><w:szCs w:val="16"/></w:rPr><w:t xml:space="preserve">Bu, Betwinner hakkında bağımsız ve bilgilendirici bir incelemedir; markanın resmî temsilcisi değiliz. Bazı bağlantılar ortaklık bağlantısı olabilir. 18+ — bahis ve casino risk içerir, sorumlu oynayın.</w:t></w:r></w:p><w:sectPr><w:pgSz w:orient="portrait" w:w="11905.511811023622" w:h="16837.79527559055"/><w:pgMar w:top="1100" w:right="1100" w:bottom="1100" w:left="11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413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5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9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1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8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C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E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D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4338C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win-t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BahisNotu</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Demirtaş, bahis analisti</dc:creator>
  <dc:title>Betwinner inceleme 2026: giriş, uygulama, bonus, casino</dc:title>
  <dc:description>Kapsamlı Betwinner incelemesi 2026: bahis çizgileri, oranlar, bonuslar, mobil uygulama, casino ve güncel giriş. Avantajlar ve dezavantajlar tarafsız bir bakışla.</dc:description>
  <dc:subject>Betwinner incelemesi: bahis, bonus ve giriş 2026</dc:subject>
  <cp:keywords/>
  <cp:category/>
  <cp:lastModifiedBy/>
  <dcterms:created xsi:type="dcterms:W3CDTF">2026-07-13T18:07:51+00:00</dcterms:created>
  <dcterms:modified xsi:type="dcterms:W3CDTF">2026-07-13T18:07:51+00:00</dcterms:modified>
</cp:coreProperties>
</file>

<file path=docProps/custom.xml><?xml version="1.0" encoding="utf-8"?>
<Properties xmlns="http://schemas.openxmlformats.org/officeDocument/2006/custom-properties" xmlns:vt="http://schemas.openxmlformats.org/officeDocument/2006/docPropsVTypes"/>
</file>